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36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2024</w:t>
      </w:r>
    </w:p>
    <w:p>
      <w:pPr>
        <w:spacing w:before="0" w:after="0" w:line="36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Boarding Agreement </w:t>
      </w:r>
    </w:p>
    <w:p>
      <w:pPr>
        <w:spacing w:before="0" w:after="0" w:line="360"/>
        <w:ind w:right="0" w:left="0" w:firstLine="0"/>
        <w:jc w:val="center"/>
        <w:rPr>
          <w:rFonts w:ascii="Arial" w:hAnsi="Arial" w:cs="Arial" w:eastAsia="Arial"/>
          <w:b/>
          <w:color w:val="000000"/>
          <w:spacing w:val="0"/>
          <w:position w:val="0"/>
          <w:sz w:val="32"/>
          <w:shd w:fill="auto" w:val="clear"/>
        </w:rPr>
      </w:pPr>
      <w:r>
        <w:rPr>
          <w:rFonts w:ascii="Arial" w:hAnsi="Arial" w:cs="Arial" w:eastAsia="Arial"/>
          <w:b/>
          <w:color w:val="000000"/>
          <w:spacing w:val="0"/>
          <w:position w:val="0"/>
          <w:sz w:val="32"/>
          <w:shd w:fill="auto" w:val="clear"/>
        </w:rPr>
        <w:t xml:space="preserve">TopCrest Stables LLC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boarding contract is made and entered into on this _________day of _________, 20____, by and between Angie Barnes hereinafter designated as Stable Owner, and _________________________, hereinafter designated as Horse Owner, and if Horse Owner is a Minor, Horse Owner's parent or guardian ____________________________. Stable owner agrees to accept Horse Owner's horse __________________________, Reg. No. __________ for boarding, and, it is the plan and intention of the Horse Owner to board this horse. For and in consideration of the agreements hereinafter set forth, the Horse Owner and the Stable Owner mutually agree as follows: </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 Horse owner agrees that Stable Owner, Angie Barnes, their agents, and employees are not liable for death, sickness, and/or accident including consequential damages caused to the horse, except if caused by the willful and wanton negligence of the Stable Owner completely harmless and not liable for any injury whatsoever caused to the Horse Owner, loss or damages to any personal property. 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 It is the responsibility of the Horse Owner to carry full insurance, including coverage on the horse and all personal property. _______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3. As described below, the horse owner shall pay the Stable Owner for boarding services.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 Board Package ($850) This package includes: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Daily turnout, weather permitting (normally $300)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Stalls cleaned daily (normally $160)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Hay</w:t>
      </w:r>
      <w:r>
        <w:rPr>
          <w:rFonts w:ascii="Arial" w:hAnsi="Arial" w:cs="Arial" w:eastAsia="Arial"/>
          <w:color w:val="auto"/>
          <w:spacing w:val="0"/>
          <w:position w:val="0"/>
          <w:sz w:val="22"/>
          <w:shd w:fill="auto" w:val="clear"/>
        </w:rPr>
        <w:t xml:space="preserve">, grain, water</w:t>
      </w:r>
      <w:r>
        <w:rPr>
          <w:rFonts w:ascii="Arial" w:hAnsi="Arial" w:cs="Arial" w:eastAsia="Arial"/>
          <w:color w:val="000000"/>
          <w:spacing w:val="0"/>
          <w:position w:val="0"/>
          <w:sz w:val="22"/>
          <w:shd w:fill="auto" w:val="clear"/>
        </w:rPr>
        <w:t xml:space="preserve"> (normally $300)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Tack Locker ($25)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1 Lesson a week (normally $</w:t>
      </w:r>
      <w:r>
        <w:rPr>
          <w:rFonts w:ascii="Arial" w:hAnsi="Arial" w:cs="Arial" w:eastAsia="Arial"/>
          <w:color w:val="auto"/>
          <w:spacing w:val="0"/>
          <w:position w:val="0"/>
          <w:sz w:val="22"/>
          <w:shd w:fill="auto" w:val="clear"/>
        </w:rPr>
        <w:t xml:space="preserve">200</w:t>
      </w:r>
      <w:r>
        <w:rPr>
          <w:rFonts w:ascii="Arial" w:hAnsi="Arial" w:cs="Arial" w:eastAsia="Arial"/>
          <w:color w:val="000000"/>
          <w:spacing w:val="0"/>
          <w:position w:val="0"/>
          <w:sz w:val="22"/>
          <w:shd w:fill="auto" w:val="clear"/>
        </w:rPr>
        <w:t xml:space="preserve">)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vet and farrier scheduling and holding (normally $50)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All deworming ($50)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Mane pulling and show clips ($55)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Daily supplements supplied by owner/lease, distributed by TopCrest staff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This whole package would normally be around $1,</w:t>
      </w:r>
      <w:r>
        <w:rPr>
          <w:rFonts w:ascii="Arial" w:hAnsi="Arial" w:cs="Arial" w:eastAsia="Arial"/>
          <w:color w:val="auto"/>
          <w:spacing w:val="0"/>
          <w:position w:val="0"/>
          <w:sz w:val="22"/>
          <w:shd w:fill="auto" w:val="clear"/>
        </w:rPr>
        <w:t xml:space="preserve">140.</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4. The boarding fee is due </w:t>
      </w:r>
      <w:r>
        <w:rPr>
          <w:rFonts w:ascii="Arial" w:hAnsi="Arial" w:cs="Arial" w:eastAsia="Arial"/>
          <w:color w:val="auto"/>
          <w:spacing w:val="0"/>
          <w:position w:val="0"/>
          <w:sz w:val="22"/>
          <w:shd w:fill="auto" w:val="clear"/>
        </w:rPr>
        <w:t xml:space="preserve">by</w:t>
      </w:r>
      <w:r>
        <w:rPr>
          <w:rFonts w:ascii="Arial" w:hAnsi="Arial" w:cs="Arial" w:eastAsia="Arial"/>
          <w:color w:val="000000"/>
          <w:spacing w:val="0"/>
          <w:position w:val="0"/>
          <w:sz w:val="22"/>
          <w:shd w:fill="auto" w:val="clear"/>
        </w:rPr>
        <w:t xml:space="preserve"> the first (1st ) day of each month. Any payment after the 5th will be charged a $25.00 late fee. In the event that payment is overdue by 30 days, and provided Stable Owner performs the services herein specified, Stable Owner is entitled to a lien against the horse for the amount due and shall be entitled to enforce lien and sell the horse for the amount due according to the appropriate laws of the state. If the board becomes delinquent for 3 months or 90 days, the owner agrees to surrender said horse to the barn owner for past due board. Boarder must have a written letter 30 days prior to ending the contract; otherwise, boarder agrees to pay the sum of that month's board. 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5. Horse owner/boarder and trainers have the right to grant or deny permission for the horse to be used or ridden by individuals other than themselves or listed trainers: Angie Barnes and Britney Barnes. It must be approved through trainers for anyone, other than those listed above, to ride boarded horses. 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6. Each party should separately initial additional agreements. If none, check here ____. ____________________________________________________________________________ ____________________________________________________________________________ ____________________________________________________________________________ </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7. The horse shall be free from infectious, contagious, or transmissible disease. Stable Owner reserves the right to refuse horse within 14 days of arrival if not in proper health. The following are required: ___Current negative Coggins Test ___Veterinarian's Health Certificate ___Health, deworming, and immunization record </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8. Stable Owner reserves the right to notify Horse Owner within 14 days of horse's arrival if horse, in Stable Owner's opinion, is deemed dangerous or undesirable for a boarding stable. In such case, Horse Owner is responsible for removing horse within 7 days and for all fees incurred during horse's stay. After all fees have been paid, this Contract is concluded. </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9. Regular farrier, dentist, and veterinar</w:t>
      </w:r>
      <w:r>
        <w:rPr>
          <w:rFonts w:ascii="Arial" w:hAnsi="Arial" w:cs="Arial" w:eastAsia="Arial"/>
          <w:color w:val="auto"/>
          <w:spacing w:val="0"/>
          <w:position w:val="0"/>
          <w:sz w:val="22"/>
          <w:shd w:fill="auto" w:val="clear"/>
        </w:rPr>
        <w:t xml:space="preserve">y </w:t>
      </w:r>
      <w:r>
        <w:rPr>
          <w:rFonts w:ascii="Arial" w:hAnsi="Arial" w:cs="Arial" w:eastAsia="Arial"/>
          <w:color w:val="000000"/>
          <w:spacing w:val="0"/>
          <w:position w:val="0"/>
          <w:sz w:val="22"/>
          <w:shd w:fill="auto" w:val="clear"/>
        </w:rPr>
        <w:t xml:space="preserve">attention is scheduled by the Stable owner and paid by the Horse Owner at the time of service. _______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10. In the event the horse shall require the services of a veterinarian after reasonable efforts have failed to contact Horse Owner, Stable Owner has permission to contact a veterinarian for treatment, with no liability whatsoever on the part of Stable Owner for such fees. 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w:t>
      </w:r>
      <w:r>
        <w:rPr>
          <w:rFonts w:ascii="Arial" w:hAnsi="Arial" w:cs="Arial" w:eastAsia="Arial"/>
          <w:color w:val="auto"/>
          <w:spacing w:val="0"/>
          <w:position w:val="0"/>
          <w:sz w:val="22"/>
          <w:shd w:fill="auto" w:val="clear"/>
        </w:rPr>
        <w:t xml:space="preserve">1</w:t>
      </w:r>
      <w:r>
        <w:rPr>
          <w:rFonts w:ascii="Arial" w:hAnsi="Arial" w:cs="Arial" w:eastAsia="Arial"/>
          <w:color w:val="000000"/>
          <w:spacing w:val="0"/>
          <w:position w:val="0"/>
          <w:sz w:val="22"/>
          <w:shd w:fill="auto" w:val="clear"/>
        </w:rPr>
        <w:t xml:space="preserve">. Boarder also acknowledges that four weeks will be taken off for lessons and training rides a year. These weeks will be Spring Break, the 4th of July, one week in October, and Christmas. </w:t>
      </w:r>
      <w:r>
        <w:rPr>
          <w:rFonts w:ascii="Arial" w:hAnsi="Arial" w:cs="Arial" w:eastAsia="Arial"/>
          <w:color w:val="auto"/>
          <w:spacing w:val="0"/>
          <w:position w:val="0"/>
          <w:sz w:val="22"/>
          <w:shd w:fill="auto" w:val="clear"/>
        </w:rPr>
        <w:t xml:space="preserve">———</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color w:val="000000"/>
          <w:spacing w:val="0"/>
          <w:position w:val="0"/>
          <w:sz w:val="22"/>
          <w:shd w:fill="auto" w:val="clear"/>
        </w:rPr>
        <w:t xml:space="preserve">1</w:t>
      </w:r>
      <w:r>
        <w:rPr>
          <w:rFonts w:ascii="Arial" w:hAnsi="Arial" w:cs="Arial" w:eastAsia="Arial"/>
          <w:color w:val="auto"/>
          <w:spacing w:val="0"/>
          <w:position w:val="0"/>
          <w:sz w:val="22"/>
          <w:shd w:fill="auto" w:val="clear"/>
        </w:rPr>
        <w:t xml:space="preserve">2</w:t>
      </w:r>
      <w:r>
        <w:rPr>
          <w:rFonts w:ascii="Arial" w:hAnsi="Arial" w:cs="Arial" w:eastAsia="Arial"/>
          <w:color w:val="000000"/>
          <w:spacing w:val="0"/>
          <w:position w:val="0"/>
          <w:sz w:val="22"/>
          <w:shd w:fill="auto" w:val="clear"/>
        </w:rPr>
        <w:t xml:space="preserve">. </w:t>
      </w:r>
      <w:r>
        <w:rPr>
          <w:rFonts w:ascii="Arial" w:hAnsi="Arial" w:cs="Arial" w:eastAsia="Arial"/>
          <w:b/>
          <w:color w:val="000000"/>
          <w:spacing w:val="0"/>
          <w:position w:val="0"/>
          <w:sz w:val="22"/>
          <w:shd w:fill="auto" w:val="clear"/>
        </w:rPr>
        <w:t xml:space="preserve">The hours of the stable are 10:00 a.m. to 8:00 p.m. Monday - Saturday, 12:00 p.m. to 6:00 p.m. Sunday</w:t>
      </w:r>
      <w:r>
        <w:rPr>
          <w:rFonts w:ascii="Arial" w:hAnsi="Arial" w:cs="Arial" w:eastAsia="Arial"/>
          <w:color w:val="000000"/>
          <w:spacing w:val="0"/>
          <w:position w:val="0"/>
          <w:sz w:val="22"/>
          <w:shd w:fill="auto" w:val="clear"/>
        </w:rPr>
        <w:t xml:space="preserve">. </w:t>
      </w:r>
      <w:r>
        <w:rPr>
          <w:rFonts w:ascii="Arial" w:hAnsi="Arial" w:cs="Arial" w:eastAsia="Arial"/>
          <w:b/>
          <w:color w:val="auto"/>
          <w:spacing w:val="0"/>
          <w:position w:val="0"/>
          <w:sz w:val="22"/>
          <w:shd w:fill="auto" w:val="clear"/>
        </w:rPr>
        <w:t xml:space="preserve">________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w:t>
      </w:r>
      <w:r>
        <w:rPr>
          <w:rFonts w:ascii="Arial" w:hAnsi="Arial" w:cs="Arial" w:eastAsia="Arial"/>
          <w:color w:val="auto"/>
          <w:spacing w:val="0"/>
          <w:position w:val="0"/>
          <w:sz w:val="22"/>
          <w:shd w:fill="auto" w:val="clear"/>
        </w:rPr>
        <w:t xml:space="preserve">3.</w:t>
      </w:r>
      <w:r>
        <w:rPr>
          <w:rFonts w:ascii="Arial" w:hAnsi="Arial" w:cs="Arial" w:eastAsia="Arial"/>
          <w:color w:val="000000"/>
          <w:spacing w:val="0"/>
          <w:position w:val="0"/>
          <w:sz w:val="22"/>
          <w:shd w:fill="auto" w:val="clear"/>
        </w:rPr>
        <w:t xml:space="preserve"> If the contract is terminated early by the boarder. The Boarder then will not receive a refund for the remaining days in the month. And will acquire an early termination fee of another months board price ($850 for </w:t>
      </w:r>
      <w:r>
        <w:rPr>
          <w:rFonts w:ascii="Arial" w:hAnsi="Arial" w:cs="Arial" w:eastAsia="Arial"/>
          <w:color w:val="auto"/>
          <w:spacing w:val="0"/>
          <w:position w:val="0"/>
          <w:sz w:val="22"/>
          <w:shd w:fill="auto" w:val="clear"/>
        </w:rPr>
        <w:t xml:space="preserve">board</w:t>
      </w:r>
      <w:r>
        <w:rPr>
          <w:rFonts w:ascii="Arial" w:hAnsi="Arial" w:cs="Arial" w:eastAsia="Arial"/>
          <w:color w:val="000000"/>
          <w:spacing w:val="0"/>
          <w:position w:val="0"/>
          <w:sz w:val="22"/>
          <w:shd w:fill="auto" w:val="clear"/>
        </w:rPr>
        <w:t xml:space="preserve">). ______</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1</w:t>
      </w:r>
      <w:r>
        <w:rPr>
          <w:rFonts w:ascii="Arial" w:hAnsi="Arial" w:cs="Arial" w:eastAsia="Arial"/>
          <w:color w:val="auto"/>
          <w:spacing w:val="0"/>
          <w:position w:val="0"/>
          <w:sz w:val="22"/>
          <w:shd w:fill="auto" w:val="clear"/>
        </w:rPr>
        <w:t xml:space="preserve">4</w:t>
      </w:r>
      <w:r>
        <w:rPr>
          <w:rFonts w:ascii="Arial" w:hAnsi="Arial" w:cs="Arial" w:eastAsia="Arial"/>
          <w:color w:val="000000"/>
          <w:spacing w:val="0"/>
          <w:position w:val="0"/>
          <w:sz w:val="22"/>
          <w:shd w:fill="auto" w:val="clear"/>
        </w:rPr>
        <w:t xml:space="preserve">. This Contract represents the entire agreement between the parties. NO other agreement or promises, verbal or implied, are included unless specifically stated in this written agreement. This Contract is made and entered into the State of Michigan and shall be enforced and interpreted under the laws of this state. Should any clause be in conflict with State Law, then that clause is null and void. ______</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15.Training rides and professional rides to be performed by the following trainers - Angie Barnes and Britney Barnes.</w:t>
      </w:r>
    </w:p>
    <w:p>
      <w:pPr>
        <w:numPr>
          <w:ilvl w:val="0"/>
          <w:numId w:val="3"/>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Board TRAINING RIDE agreement-</w:t>
      </w:r>
    </w:p>
    <w:p>
      <w:pPr>
        <w:numPr>
          <w:ilvl w:val="0"/>
          <w:numId w:val="3"/>
        </w:numPr>
        <w:spacing w:before="0" w:after="0" w:line="360"/>
        <w:ind w:right="0" w:left="216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Any TRAINING RIDES are $45 per ride.</w:t>
      </w:r>
    </w:p>
    <w:p>
      <w:pPr>
        <w:numPr>
          <w:ilvl w:val="0"/>
          <w:numId w:val="3"/>
        </w:numPr>
        <w:spacing w:before="0" w:after="0" w:line="360"/>
        <w:ind w:right="0" w:left="288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Subject to availability. Please schedule with Angie or Britney.</w:t>
      </w:r>
    </w:p>
    <w:p>
      <w:pPr>
        <w:numPr>
          <w:ilvl w:val="0"/>
          <w:numId w:val="3"/>
        </w:numPr>
        <w:spacing w:before="0" w:after="0" w:line="360"/>
        <w:ind w:right="0" w:left="72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Horse Show PROFESSIONAL RIDE agreement-</w:t>
      </w:r>
    </w:p>
    <w:p>
      <w:pPr>
        <w:numPr>
          <w:ilvl w:val="0"/>
          <w:numId w:val="3"/>
        </w:numPr>
        <w:spacing w:before="0" w:after="0" w:line="360"/>
        <w:ind w:right="0" w:left="216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1 PROFESSIONAL RIDE will equal one schooling ride, one jumping trip, or one under saddle class. Jumping trips and undersaddle classes may include a basic warm-up by trainer.</w:t>
      </w:r>
    </w:p>
    <w:p>
      <w:pPr>
        <w:numPr>
          <w:ilvl w:val="0"/>
          <w:numId w:val="3"/>
        </w:numPr>
        <w:spacing w:before="0" w:after="0" w:line="360"/>
        <w:ind w:right="0" w:left="216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Board/lease- $45 per PROFESSIONAL RIDE on schooling day and show days.</w:t>
      </w:r>
    </w:p>
    <w:p>
      <w:pPr>
        <w:numPr>
          <w:ilvl w:val="0"/>
          <w:numId w:val="3"/>
        </w:numPr>
        <w:spacing w:before="0" w:after="0" w:line="360"/>
        <w:ind w:right="0" w:left="2160" w:hanging="360"/>
        <w:jc w:val="left"/>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shd w:fill="auto" w:val="clear"/>
        </w:rPr>
        <w:t xml:space="preserve">Please schedule horse show PROFESSIONAL RIDES with Angie or Britney- subject to availability.</w:t>
      </w:r>
    </w:p>
    <w:p>
      <w:pPr>
        <w:spacing w:before="0" w:after="0" w:line="36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______ </w:t>
      </w:r>
      <w:r>
        <w:rPr>
          <w:rFonts w:ascii="Arial" w:hAnsi="Arial" w:cs="Arial" w:eastAsia="Arial"/>
          <w:color w:val="auto"/>
          <w:spacing w:val="0"/>
          <w:position w:val="0"/>
          <w:sz w:val="22"/>
          <w:shd w:fill="auto" w:val="clear"/>
        </w:rPr>
        <w:t xml:space="preserve">I give permission to TopCrest trainers to use my personal equipment during training and professional rides. My locker combination is </w:t>
      </w:r>
      <w:r>
        <w:rPr>
          <w:rFonts w:ascii="Arial" w:hAnsi="Arial" w:cs="Arial" w:eastAsia="Arial"/>
          <w:b/>
          <w:color w:val="auto"/>
          <w:spacing w:val="0"/>
          <w:position w:val="0"/>
          <w:sz w:val="22"/>
          <w:shd w:fill="auto" w:val="clear"/>
        </w:rPr>
        <w:t xml:space="preserve">__________</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Signature of Horse Owner_________________________________ Date____________ Signature of Parent or Guardian____________________________ Date____________ Signature of Stable Owner ________________________________ Date__________</w:t>
      </w: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left"/>
        <w:rPr>
          <w:rFonts w:ascii="Arial" w:hAnsi="Arial" w:cs="Arial" w:eastAsia="Arial"/>
          <w:color w:val="auto"/>
          <w:spacing w:val="0"/>
          <w:position w:val="0"/>
          <w:sz w:val="22"/>
          <w:shd w:fill="auto" w:val="clear"/>
        </w:rPr>
      </w:pPr>
    </w:p>
    <w:p>
      <w:pPr>
        <w:spacing w:before="0" w:after="0" w:line="360"/>
        <w:ind w:right="0" w:left="0" w:firstLine="0"/>
        <w:jc w:val="center"/>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Owner information Sheet Horse(s) Barn </w:t>
      </w:r>
    </w:p>
    <w:p>
      <w:pPr>
        <w:spacing w:before="0" w:after="0" w:line="360"/>
        <w:ind w:right="0" w:left="0" w:firstLine="0"/>
        <w:jc w:val="center"/>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Name:______________________________________________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Age:_________________ Sex:_______________ Breed:__________________ Color:_______________________ Markings:____________________________</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Registration Name:____________________________ Number: _________________________ Value of Horse:______________________ </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Owner represents to Stable that the above-described horse shall be free from infection, contagious or transmissible disease. The following are required and must be furnished by </w:t>
      </w:r>
    </w:p>
    <w:p>
      <w:pPr>
        <w:spacing w:before="0" w:after="0" w:line="360"/>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Owner to Stable prior to Boarding:</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_____: Current negative Coggins Test</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_____: Veterinarian’s Health Certificate</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 _____: Health, Deworming and Immunization Record </w:t>
      </w: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Start date of this contract:_______________________________________</w:t>
      </w:r>
    </w:p>
    <w:p>
      <w:pPr>
        <w:spacing w:before="0" w:after="0" w:line="360"/>
        <w:ind w:right="0" w:left="0" w:firstLine="0"/>
        <w:jc w:val="left"/>
        <w:rPr>
          <w:rFonts w:ascii="Arial" w:hAnsi="Arial" w:cs="Arial" w:eastAsia="Arial"/>
          <w:b/>
          <w:color w:val="000000"/>
          <w:spacing w:val="0"/>
          <w:position w:val="0"/>
          <w:sz w:val="22"/>
          <w:shd w:fill="auto" w:val="clear"/>
        </w:rPr>
      </w:pPr>
      <w:r>
        <w:rPr>
          <w:rFonts w:ascii="Arial" w:hAnsi="Arial" w:cs="Arial" w:eastAsia="Arial"/>
          <w:b/>
          <w:color w:val="000000"/>
          <w:spacing w:val="0"/>
          <w:position w:val="0"/>
          <w:sz w:val="22"/>
          <w:shd w:fill="auto" w:val="clear"/>
        </w:rPr>
        <w:t xml:space="preserve">Ending date of this contract:_____________________________________</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______________________________________________ </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Owner’s Signature:_________________________________________________ Date:________________________</w:t>
      </w:r>
    </w:p>
    <w:p>
      <w:pPr>
        <w:spacing w:before="0" w:after="0" w:line="360"/>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TopCrest Stables LLC Signature:__________Date:______</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360"/>
        <w:ind w:right="0" w:left="0" w:firstLine="0"/>
        <w:jc w:val="left"/>
        <w:rPr>
          <w:rFonts w:ascii="Arial" w:hAnsi="Arial" w:cs="Arial" w:eastAsia="Arial"/>
          <w:b/>
          <w:color w:val="000000"/>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